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HRVATSKI SABOR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704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Na temelju članka 89. Ustava Republike Hrvatske, donosim</w:t>
      </w:r>
    </w:p>
    <w:p w:rsidR="000C09D5" w:rsidRPr="007D6B1B" w:rsidRDefault="000C09D5" w:rsidP="000C09D5">
      <w:pPr>
        <w:pStyle w:val="box463018"/>
        <w:rPr>
          <w:b/>
          <w:color w:val="666666"/>
        </w:rPr>
      </w:pPr>
      <w:r w:rsidRPr="007D6B1B">
        <w:rPr>
          <w:b/>
          <w:color w:val="666666"/>
        </w:rPr>
        <w:t>ODLUKU</w:t>
      </w:r>
    </w:p>
    <w:p w:rsidR="000C09D5" w:rsidRPr="007D6B1B" w:rsidRDefault="000C09D5" w:rsidP="000C09D5">
      <w:pPr>
        <w:pStyle w:val="box463018"/>
        <w:rPr>
          <w:b/>
          <w:color w:val="666666"/>
        </w:rPr>
      </w:pPr>
      <w:r w:rsidRPr="007D6B1B">
        <w:rPr>
          <w:b/>
          <w:color w:val="666666"/>
        </w:rPr>
        <w:t>O PROGLAŠENJU ZAKONA O DOPUNI ZAKONA O ODRŽIVOJ UPORABI PESTICIDA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Proglašavam Zakon o dopuni Zakona o održivoj uporabi pesticida, koji je Hrvatski sabor donio na sjednici 19. ožujka 2020.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Klasa: 011-01/20-01/31</w:t>
      </w:r>
      <w:r w:rsidRPr="000C09D5">
        <w:rPr>
          <w:color w:val="666666"/>
        </w:rPr>
        <w:br/>
      </w:r>
      <w:proofErr w:type="spellStart"/>
      <w:r w:rsidRPr="000C09D5">
        <w:rPr>
          <w:color w:val="666666"/>
        </w:rPr>
        <w:t>Urbroj</w:t>
      </w:r>
      <w:proofErr w:type="spellEnd"/>
      <w:r w:rsidRPr="000C09D5">
        <w:rPr>
          <w:color w:val="666666"/>
        </w:rPr>
        <w:t>: 71-06-01/1-20-2</w:t>
      </w:r>
      <w:r w:rsidRPr="000C09D5">
        <w:rPr>
          <w:color w:val="666666"/>
        </w:rPr>
        <w:br/>
        <w:t>Zagreb, 19. ožujka 2020.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Predsjednik</w:t>
      </w:r>
      <w:r w:rsidRPr="000C09D5">
        <w:rPr>
          <w:color w:val="666666"/>
        </w:rPr>
        <w:br/>
        <w:t>Republike Hrvatske</w:t>
      </w:r>
      <w:r w:rsidRPr="000C09D5">
        <w:rPr>
          <w:color w:val="666666"/>
        </w:rPr>
        <w:br/>
      </w:r>
      <w:r w:rsidRPr="000C09D5">
        <w:rPr>
          <w:rStyle w:val="bold"/>
          <w:color w:val="666666"/>
        </w:rPr>
        <w:t xml:space="preserve">Zoran Milanović, </w:t>
      </w:r>
      <w:r w:rsidRPr="000C09D5">
        <w:rPr>
          <w:color w:val="666666"/>
        </w:rPr>
        <w:t>v. r.</w:t>
      </w:r>
    </w:p>
    <w:p w:rsidR="000C09D5" w:rsidRPr="000C09D5" w:rsidRDefault="000C09D5" w:rsidP="000C09D5">
      <w:pPr>
        <w:pStyle w:val="box463018"/>
        <w:rPr>
          <w:b/>
          <w:color w:val="666666"/>
        </w:rPr>
      </w:pPr>
      <w:r w:rsidRPr="000C09D5">
        <w:rPr>
          <w:b/>
          <w:color w:val="666666"/>
        </w:rPr>
        <w:t>ZAKON</w:t>
      </w:r>
      <w:r w:rsidRPr="000C09D5">
        <w:rPr>
          <w:b/>
          <w:color w:val="666666"/>
        </w:rPr>
        <w:t xml:space="preserve"> </w:t>
      </w:r>
      <w:r w:rsidRPr="000C09D5">
        <w:rPr>
          <w:b/>
          <w:color w:val="666666"/>
        </w:rPr>
        <w:t>O DOPUNI ZAKONA O ODRŽIVOJ UPORABI PESTICIDA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Članak 1.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U Zakonu o održivoj uporabi pesticida (»Narodne novine«, br. 14/14. i 115/18.) u članku 26. stavku 1. iza točke 4. dodaje se točka 5. koja glasi: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 xml:space="preserve">»5. </w:t>
      </w:r>
      <w:bookmarkStart w:id="0" w:name="_GoBack"/>
      <w:r w:rsidRPr="000C09D5">
        <w:rPr>
          <w:color w:val="666666"/>
        </w:rPr>
        <w:t>Uslijed posebnih okolnosti odnosno događaja ili određenog stanja koje se nije moglo predvidjeti i na koje se nije moglo utjecati, a koje ugrožava život i zdravlje građana, imovinu veće vrijednosti, znatno narušava okoliš, narušava gospodarsku aktivnost ili uzrokuje znatnu gospodarsku štetu, moguće je da ovlaštene pravne i fizičke osobe za provedbu izobrazbe na zahtjev obveznika izobrazbe administrativno produže valjanost iskaznice na dodatnih šest mjeseci, bez pohađanja dopunske izobrazbe.«.</w:t>
      </w:r>
      <w:bookmarkEnd w:id="0"/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Članak 2.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Ovaj Zakon stupa na snagu prvoga dana od dana objave u »Narodnim novinama«.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Klasa: 022-03/20-01/39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Zagreb, 19. ožujka 2020.</w:t>
      </w:r>
    </w:p>
    <w:p w:rsidR="000C09D5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HRVATSKI SABOR</w:t>
      </w:r>
    </w:p>
    <w:p w:rsidR="002F7052" w:rsidRPr="000C09D5" w:rsidRDefault="000C09D5" w:rsidP="000C09D5">
      <w:pPr>
        <w:pStyle w:val="box463018"/>
        <w:rPr>
          <w:color w:val="666666"/>
        </w:rPr>
      </w:pPr>
      <w:r w:rsidRPr="000C09D5">
        <w:rPr>
          <w:color w:val="666666"/>
        </w:rPr>
        <w:t>Predsjednik</w:t>
      </w:r>
      <w:r w:rsidRPr="000C09D5">
        <w:rPr>
          <w:color w:val="666666"/>
        </w:rPr>
        <w:br/>
        <w:t>Hrvatskoga sabora</w:t>
      </w:r>
      <w:r w:rsidRPr="000C09D5">
        <w:rPr>
          <w:color w:val="666666"/>
        </w:rPr>
        <w:br/>
      </w:r>
      <w:r w:rsidRPr="000C09D5">
        <w:rPr>
          <w:rStyle w:val="bold"/>
          <w:color w:val="666666"/>
        </w:rPr>
        <w:t xml:space="preserve">Gordan Jandroković, </w:t>
      </w:r>
      <w:r w:rsidRPr="000C09D5">
        <w:rPr>
          <w:color w:val="666666"/>
        </w:rPr>
        <w:t>v. r.</w:t>
      </w:r>
    </w:p>
    <w:sectPr w:rsidR="002F7052" w:rsidRPr="000C0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9D5"/>
    <w:rsid w:val="000C09D5"/>
    <w:rsid w:val="003D0D28"/>
    <w:rsid w:val="007D6B1B"/>
    <w:rsid w:val="00CF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EB73"/>
  <w15:chartTrackingRefBased/>
  <w15:docId w15:val="{2CDBC374-C458-43FB-8492-AB596982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3018">
    <w:name w:val="box_463018"/>
    <w:basedOn w:val="Normal"/>
    <w:rsid w:val="000C09D5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0C0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9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1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374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4385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2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5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Međimurec</dc:creator>
  <cp:keywords/>
  <dc:description/>
  <cp:lastModifiedBy>Tatjana Međimurec</cp:lastModifiedBy>
  <cp:revision>3</cp:revision>
  <dcterms:created xsi:type="dcterms:W3CDTF">2020-03-20T12:40:00Z</dcterms:created>
  <dcterms:modified xsi:type="dcterms:W3CDTF">2020-03-20T12:45:00Z</dcterms:modified>
</cp:coreProperties>
</file>